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48" w:rsidRDefault="00B07648"/>
    <w:tbl>
      <w:tblPr>
        <w:tblStyle w:val="TabloKlavuzu"/>
        <w:tblW w:w="9322" w:type="dxa"/>
        <w:tblBorders>
          <w:lef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3969"/>
      </w:tblGrid>
      <w:tr w:rsidR="00D743E0" w:rsidTr="00D743E0">
        <w:tc>
          <w:tcPr>
            <w:tcW w:w="5353" w:type="dxa"/>
            <w:gridSpan w:val="2"/>
            <w:tcBorders>
              <w:top w:val="double" w:sz="4" w:space="0" w:color="auto"/>
            </w:tcBorders>
            <w:vAlign w:val="center"/>
          </w:tcPr>
          <w:p w:rsidR="00D743E0" w:rsidRPr="00827F92" w:rsidRDefault="00D743E0" w:rsidP="00656143">
            <w:pPr>
              <w:jc w:val="center"/>
              <w:rPr>
                <w:rFonts w:ascii="Times New Roman" w:hAnsi="Times New Roman" w:cs="Times New Roman"/>
              </w:rPr>
            </w:pPr>
            <w:r w:rsidRPr="00827F9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051894" cy="743803"/>
                  <wp:effectExtent l="0" t="0" r="0" b="0"/>
                  <wp:docPr id="1" name="Resim 1" descr="C:\Users\tef\Downloads\kl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f\Downloads\kl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35" cy="74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3E0" w:rsidRPr="00827F92" w:rsidRDefault="00D743E0" w:rsidP="0065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92">
              <w:rPr>
                <w:rFonts w:ascii="Times New Roman" w:hAnsi="Times New Roman" w:cs="Times New Roman"/>
                <w:b/>
                <w:sz w:val="24"/>
                <w:szCs w:val="24"/>
              </w:rPr>
              <w:t>KIRKLARELİ ÜNİVERSİTESİ</w:t>
            </w:r>
          </w:p>
          <w:p w:rsidR="00D743E0" w:rsidRPr="00827F92" w:rsidRDefault="00827F92" w:rsidP="0065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BOLOGNA </w:t>
            </w:r>
            <w:r w:rsidR="00287D92" w:rsidRPr="00F6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EŞGÜDÜM </w:t>
            </w:r>
            <w:r w:rsidRPr="00827F92">
              <w:rPr>
                <w:rFonts w:ascii="Times New Roman" w:hAnsi="Times New Roman" w:cs="Times New Roman"/>
                <w:b/>
                <w:sz w:val="24"/>
                <w:szCs w:val="24"/>
              </w:rPr>
              <w:t>KOORDİNATÖRLÜĞÜ</w:t>
            </w:r>
          </w:p>
          <w:p w:rsidR="00D743E0" w:rsidRPr="00827F92" w:rsidRDefault="00D743E0" w:rsidP="0065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92">
              <w:rPr>
                <w:rFonts w:ascii="Times New Roman" w:hAnsi="Times New Roman" w:cs="Times New Roman"/>
                <w:b/>
                <w:sz w:val="24"/>
                <w:szCs w:val="24"/>
              </w:rPr>
              <w:t>TOPLANTI TUTANAĞI</w:t>
            </w:r>
          </w:p>
        </w:tc>
        <w:tc>
          <w:tcPr>
            <w:tcW w:w="39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743E0" w:rsidRPr="00827F92" w:rsidRDefault="00D743E0" w:rsidP="00656143">
            <w:pPr>
              <w:rPr>
                <w:rFonts w:ascii="Times New Roman" w:hAnsi="Times New Roman" w:cs="Times New Roman"/>
                <w:b/>
              </w:rPr>
            </w:pPr>
            <w:r w:rsidRPr="00827F92">
              <w:rPr>
                <w:rFonts w:ascii="Times New Roman" w:hAnsi="Times New Roman" w:cs="Times New Roman"/>
                <w:b/>
              </w:rPr>
              <w:t xml:space="preserve">Toplantı Konusu: </w:t>
            </w:r>
          </w:p>
          <w:p w:rsidR="00E518F7" w:rsidRPr="00F666EB" w:rsidRDefault="00287D92" w:rsidP="00656143">
            <w:pPr>
              <w:rPr>
                <w:rFonts w:ascii="Times New Roman" w:hAnsi="Times New Roman" w:cs="Times New Roman"/>
              </w:rPr>
            </w:pPr>
            <w:r w:rsidRPr="00F666EB">
              <w:rPr>
                <w:rFonts w:ascii="Times New Roman" w:hAnsi="Times New Roman" w:cs="Times New Roman"/>
              </w:rPr>
              <w:t>Ders planları ve ders içeriklerinin sisteme giriş tarihlerinin belirlenmesi ve Bologna Bilgi Paketi ile ilgili öneri/tavsiyeler</w:t>
            </w:r>
          </w:p>
          <w:p w:rsidR="00D743E0" w:rsidRPr="00827F92" w:rsidRDefault="00D743E0" w:rsidP="00827F9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C7CCD" w:rsidTr="00E913E8">
        <w:tc>
          <w:tcPr>
            <w:tcW w:w="5353" w:type="dxa"/>
            <w:gridSpan w:val="2"/>
            <w:vAlign w:val="center"/>
          </w:tcPr>
          <w:p w:rsidR="001C7CCD" w:rsidRPr="00827F92" w:rsidRDefault="00656143" w:rsidP="00262E79">
            <w:pPr>
              <w:rPr>
                <w:rFonts w:ascii="Times New Roman" w:hAnsi="Times New Roman" w:cs="Times New Roman"/>
              </w:rPr>
            </w:pPr>
            <w:r w:rsidRPr="00827F92">
              <w:rPr>
                <w:rFonts w:ascii="Times New Roman" w:hAnsi="Times New Roman" w:cs="Times New Roman"/>
                <w:b/>
              </w:rPr>
              <w:t>Toplantı Yeri:</w:t>
            </w:r>
            <w:r w:rsidRPr="00827F92">
              <w:rPr>
                <w:rFonts w:ascii="Times New Roman" w:hAnsi="Times New Roman" w:cs="Times New Roman"/>
              </w:rPr>
              <w:t xml:space="preserve"> </w:t>
            </w:r>
            <w:r w:rsidR="00262E79">
              <w:rPr>
                <w:rFonts w:ascii="Times New Roman" w:hAnsi="Times New Roman" w:cs="Times New Roman"/>
              </w:rPr>
              <w:t>Rektör Yardımcılığı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C7CCD" w:rsidRPr="00827F92" w:rsidRDefault="001C7CCD" w:rsidP="003B51E5">
            <w:pPr>
              <w:rPr>
                <w:rFonts w:ascii="Times New Roman" w:hAnsi="Times New Roman" w:cs="Times New Roman"/>
                <w:b/>
              </w:rPr>
            </w:pPr>
            <w:r w:rsidRPr="00827F92">
              <w:rPr>
                <w:rFonts w:ascii="Times New Roman" w:hAnsi="Times New Roman" w:cs="Times New Roman"/>
                <w:b/>
              </w:rPr>
              <w:t xml:space="preserve">TOPLANTI </w:t>
            </w:r>
            <w:r w:rsidR="00D743E0" w:rsidRPr="00827F92">
              <w:rPr>
                <w:rFonts w:ascii="Times New Roman" w:hAnsi="Times New Roman" w:cs="Times New Roman"/>
                <w:b/>
              </w:rPr>
              <w:t>TARİHİ:</w:t>
            </w:r>
            <w:r w:rsidRPr="00827F92">
              <w:rPr>
                <w:rFonts w:ascii="Times New Roman" w:hAnsi="Times New Roman" w:cs="Times New Roman"/>
                <w:b/>
              </w:rPr>
              <w:t xml:space="preserve"> </w:t>
            </w:r>
            <w:r w:rsidR="00262E79" w:rsidRPr="00262E79">
              <w:rPr>
                <w:rFonts w:ascii="Times New Roman" w:hAnsi="Times New Roman" w:cs="Times New Roman"/>
              </w:rPr>
              <w:t>10</w:t>
            </w:r>
            <w:r w:rsidR="00013535" w:rsidRPr="00262E79">
              <w:rPr>
                <w:rFonts w:ascii="Times New Roman" w:hAnsi="Times New Roman" w:cs="Times New Roman"/>
              </w:rPr>
              <w:t xml:space="preserve"> </w:t>
            </w:r>
            <w:r w:rsidR="00262E79">
              <w:rPr>
                <w:rFonts w:ascii="Times New Roman" w:hAnsi="Times New Roman" w:cs="Times New Roman"/>
              </w:rPr>
              <w:t>Mart</w:t>
            </w:r>
            <w:r w:rsidR="004F1E5B">
              <w:rPr>
                <w:rFonts w:ascii="Times New Roman" w:hAnsi="Times New Roman" w:cs="Times New Roman"/>
              </w:rPr>
              <w:t xml:space="preserve"> 2016</w:t>
            </w:r>
          </w:p>
          <w:p w:rsidR="00D743E0" w:rsidRPr="00827F92" w:rsidRDefault="003B51E5" w:rsidP="00262E79">
            <w:pPr>
              <w:rPr>
                <w:rFonts w:ascii="Times New Roman" w:hAnsi="Times New Roman" w:cs="Times New Roman"/>
              </w:rPr>
            </w:pPr>
            <w:r w:rsidRPr="00827F92">
              <w:rPr>
                <w:rFonts w:ascii="Times New Roman" w:hAnsi="Times New Roman" w:cs="Times New Roman"/>
                <w:b/>
              </w:rPr>
              <w:t xml:space="preserve">TOPLANTI SAATİ: </w:t>
            </w:r>
            <w:proofErr w:type="gramStart"/>
            <w:r w:rsidRPr="00827F92">
              <w:rPr>
                <w:rFonts w:ascii="Times New Roman" w:hAnsi="Times New Roman" w:cs="Times New Roman"/>
              </w:rPr>
              <w:t>1</w:t>
            </w:r>
            <w:r w:rsidR="00262E79">
              <w:rPr>
                <w:rFonts w:ascii="Times New Roman" w:hAnsi="Times New Roman" w:cs="Times New Roman"/>
              </w:rPr>
              <w:t>0</w:t>
            </w:r>
            <w:r w:rsidR="004F1E5B">
              <w:rPr>
                <w:rFonts w:ascii="Times New Roman" w:hAnsi="Times New Roman" w:cs="Times New Roman"/>
              </w:rPr>
              <w:t>:0</w:t>
            </w:r>
            <w:r w:rsidR="00E518F7">
              <w:rPr>
                <w:rFonts w:ascii="Times New Roman" w:hAnsi="Times New Roman" w:cs="Times New Roman"/>
              </w:rPr>
              <w:t>0</w:t>
            </w:r>
            <w:proofErr w:type="gramEnd"/>
          </w:p>
        </w:tc>
      </w:tr>
      <w:tr w:rsidR="001C7CCD" w:rsidTr="00D743E0">
        <w:tc>
          <w:tcPr>
            <w:tcW w:w="9322" w:type="dxa"/>
            <w:gridSpan w:val="3"/>
            <w:tcBorders>
              <w:right w:val="double" w:sz="4" w:space="0" w:color="auto"/>
            </w:tcBorders>
          </w:tcPr>
          <w:p w:rsidR="001C7CCD" w:rsidRPr="00827F92" w:rsidRDefault="00656143" w:rsidP="004A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92">
              <w:rPr>
                <w:rFonts w:ascii="Times New Roman" w:hAnsi="Times New Roman" w:cs="Times New Roman"/>
                <w:b/>
                <w:sz w:val="24"/>
                <w:szCs w:val="24"/>
              </w:rPr>
              <w:t>Toplantı Gündemi:</w:t>
            </w:r>
          </w:p>
        </w:tc>
      </w:tr>
      <w:tr w:rsidR="009D3140" w:rsidTr="000C5E69">
        <w:trPr>
          <w:trHeight w:val="1331"/>
        </w:trPr>
        <w:tc>
          <w:tcPr>
            <w:tcW w:w="9322" w:type="dxa"/>
            <w:gridSpan w:val="3"/>
            <w:tcBorders>
              <w:right w:val="double" w:sz="4" w:space="0" w:color="auto"/>
            </w:tcBorders>
          </w:tcPr>
          <w:p w:rsidR="00262E79" w:rsidRDefault="00262E79" w:rsidP="007C29D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 ders ve müfredat tekliflerinin onay süreci ve ders içeriklerinin sisteme giriş tarihlerinin belirlenmesi</w:t>
            </w:r>
          </w:p>
          <w:p w:rsidR="00013535" w:rsidRPr="00262E79" w:rsidRDefault="00262E79" w:rsidP="007C29D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Bologna Bilgi Paketi sisteminde yapılması düşünülen eklemeler/düzeltmelerin planlanması</w:t>
            </w:r>
          </w:p>
          <w:p w:rsidR="00E518F7" w:rsidRPr="004F1E5B" w:rsidRDefault="00262E79" w:rsidP="001757C9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Bologna Bilgi Paketi sistemi ile ilgili hocalardan gelen önerilerin değerlendirilmesi</w:t>
            </w:r>
          </w:p>
          <w:p w:rsidR="004F1E5B" w:rsidRPr="001757C9" w:rsidRDefault="00605270" w:rsidP="0060527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Diğer ö</w:t>
            </w:r>
            <w:r w:rsidR="004F1E5B">
              <w:rPr>
                <w:rFonts w:ascii="Times New Roman" w:hAnsi="Times New Roman" w:cs="Times New Roman"/>
              </w:rPr>
              <w:t>neri, eleştiri ve düşünceler</w:t>
            </w:r>
          </w:p>
        </w:tc>
      </w:tr>
      <w:tr w:rsidR="009D3140" w:rsidTr="00D743E0">
        <w:trPr>
          <w:trHeight w:val="2821"/>
        </w:trPr>
        <w:tc>
          <w:tcPr>
            <w:tcW w:w="932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9D3140" w:rsidRPr="00827F92" w:rsidRDefault="009D3140">
            <w:pPr>
              <w:rPr>
                <w:rFonts w:ascii="Times New Roman" w:hAnsi="Times New Roman" w:cs="Times New Roman"/>
                <w:b/>
              </w:rPr>
            </w:pPr>
            <w:r w:rsidRPr="00827F92">
              <w:rPr>
                <w:rFonts w:ascii="Times New Roman" w:hAnsi="Times New Roman" w:cs="Times New Roman"/>
                <w:b/>
              </w:rPr>
              <w:t>TOPLANTIDA ALINAN KARARLAR</w:t>
            </w:r>
          </w:p>
          <w:p w:rsidR="00822764" w:rsidRDefault="00106CE1" w:rsidP="000B1718">
            <w:pPr>
              <w:pStyle w:val="ListeParagraf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="000B1718" w:rsidRPr="000B1718">
              <w:rPr>
                <w:rFonts w:ascii="Times New Roman" w:hAnsi="Times New Roman" w:cs="Times New Roman"/>
              </w:rPr>
              <w:t xml:space="preserve">Ders içeriklerinin sisteme girilmesi noktasında Bölüm Bologna Temsilcisi, Birim Bologna Temsilcisi ve Bologna </w:t>
            </w:r>
            <w:r>
              <w:rPr>
                <w:rFonts w:ascii="Times New Roman" w:hAnsi="Times New Roman" w:cs="Times New Roman"/>
              </w:rPr>
              <w:t xml:space="preserve">Eşgüdüm </w:t>
            </w:r>
            <w:r w:rsidR="000B1718" w:rsidRPr="000B1718">
              <w:rPr>
                <w:rFonts w:ascii="Times New Roman" w:hAnsi="Times New Roman" w:cs="Times New Roman"/>
              </w:rPr>
              <w:t>Koordinatörlüğü olmak üzere otomasyon sisteminde üç aşamalı kontrol sisteminin geliştirilmesi</w:t>
            </w:r>
            <w:r>
              <w:rPr>
                <w:rFonts w:ascii="Times New Roman" w:hAnsi="Times New Roman" w:cs="Times New Roman"/>
              </w:rPr>
              <w:t>”</w:t>
            </w:r>
            <w:r w:rsidR="000B1718">
              <w:rPr>
                <w:rFonts w:ascii="Times New Roman" w:hAnsi="Times New Roman" w:cs="Times New Roman"/>
              </w:rPr>
              <w:t xml:space="preserve"> önerisinin sistemin buna uygun olmaması nedeniyle uygulanamayacağı</w:t>
            </w:r>
            <w:r w:rsidR="00205F65">
              <w:rPr>
                <w:rFonts w:ascii="Times New Roman" w:hAnsi="Times New Roman" w:cs="Times New Roman"/>
              </w:rPr>
              <w:t>na</w:t>
            </w:r>
            <w:r w:rsidR="000B1718">
              <w:rPr>
                <w:rFonts w:ascii="Times New Roman" w:hAnsi="Times New Roman" w:cs="Times New Roman"/>
              </w:rPr>
              <w:t xml:space="preserve">, bunun yerine </w:t>
            </w:r>
            <w:r w:rsidR="0022618C" w:rsidRPr="000B1718">
              <w:rPr>
                <w:rFonts w:ascii="Times New Roman" w:hAnsi="Times New Roman" w:cs="Times New Roman"/>
              </w:rPr>
              <w:t>Bologna Bilgi Paketine girişi yapılan ders içeriklerinin</w:t>
            </w:r>
            <w:r w:rsidR="00BF6864" w:rsidRPr="000B1718">
              <w:rPr>
                <w:rFonts w:ascii="Times New Roman" w:hAnsi="Times New Roman" w:cs="Times New Roman"/>
              </w:rPr>
              <w:t xml:space="preserve"> </w:t>
            </w:r>
            <w:r w:rsidR="008478D0" w:rsidRPr="000B1718">
              <w:rPr>
                <w:rFonts w:ascii="Times New Roman" w:hAnsi="Times New Roman" w:cs="Times New Roman"/>
              </w:rPr>
              <w:t>ne kadarının tamamlandığına dair sistem</w:t>
            </w:r>
            <w:r w:rsidR="000B1718">
              <w:rPr>
                <w:rFonts w:ascii="Times New Roman" w:hAnsi="Times New Roman" w:cs="Times New Roman"/>
              </w:rPr>
              <w:t>d</w:t>
            </w:r>
            <w:r w:rsidR="008478D0" w:rsidRPr="000B1718">
              <w:rPr>
                <w:rFonts w:ascii="Times New Roman" w:hAnsi="Times New Roman" w:cs="Times New Roman"/>
              </w:rPr>
              <w:t xml:space="preserve">e </w:t>
            </w:r>
            <w:r w:rsidR="000B1718" w:rsidRPr="000B1718">
              <w:rPr>
                <w:rFonts w:ascii="Times New Roman" w:hAnsi="Times New Roman" w:cs="Times New Roman"/>
              </w:rPr>
              <w:t xml:space="preserve">% bilgisinin </w:t>
            </w:r>
            <w:r w:rsidR="000B1718">
              <w:rPr>
                <w:rFonts w:ascii="Times New Roman" w:hAnsi="Times New Roman" w:cs="Times New Roman"/>
              </w:rPr>
              <w:t>gösterilmesine;</w:t>
            </w:r>
          </w:p>
          <w:p w:rsidR="000B1718" w:rsidRDefault="00FE3415" w:rsidP="000B1718">
            <w:pPr>
              <w:pStyle w:val="ListeParagraf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 Bologna tanımlarında “Dersin Yetkilileri” ekranına dersi veren öğretim elemanı bilgilerinin </w:t>
            </w:r>
            <w:r w:rsidR="000B1718">
              <w:rPr>
                <w:rFonts w:ascii="Times New Roman" w:hAnsi="Times New Roman" w:cs="Times New Roman"/>
              </w:rPr>
              <w:t xml:space="preserve">otomatik olarak </w:t>
            </w:r>
            <w:r>
              <w:rPr>
                <w:rFonts w:ascii="Times New Roman" w:hAnsi="Times New Roman" w:cs="Times New Roman"/>
              </w:rPr>
              <w:t>gelmesine</w:t>
            </w:r>
            <w:r w:rsidR="000B1718">
              <w:rPr>
                <w:rFonts w:ascii="Times New Roman" w:hAnsi="Times New Roman" w:cs="Times New Roman"/>
              </w:rPr>
              <w:t>;</w:t>
            </w:r>
            <w:r w:rsidR="00287D92">
              <w:rPr>
                <w:rFonts w:ascii="Times New Roman" w:hAnsi="Times New Roman" w:cs="Times New Roman"/>
              </w:rPr>
              <w:t xml:space="preserve"> </w:t>
            </w:r>
          </w:p>
          <w:p w:rsidR="000B1718" w:rsidRDefault="000B1718" w:rsidP="000B1718">
            <w:pPr>
              <w:pStyle w:val="ListeParagraf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teklifleri ve eğitim planları i</w:t>
            </w:r>
            <w:r w:rsidR="00DE44F3">
              <w:rPr>
                <w:rFonts w:ascii="Times New Roman" w:hAnsi="Times New Roman" w:cs="Times New Roman"/>
              </w:rPr>
              <w:t>le ilgili değişiklikleri</w:t>
            </w:r>
            <w:r w:rsidR="00490CA2">
              <w:rPr>
                <w:rFonts w:ascii="Times New Roman" w:hAnsi="Times New Roman" w:cs="Times New Roman"/>
              </w:rPr>
              <w:t xml:space="preserve"> içeren</w:t>
            </w:r>
            <w:r w:rsidR="00DE44F3">
              <w:rPr>
                <w:rFonts w:ascii="Times New Roman" w:hAnsi="Times New Roman" w:cs="Times New Roman"/>
              </w:rPr>
              <w:t xml:space="preserve"> her türlü birim kurul kararlarının</w:t>
            </w:r>
            <w:r>
              <w:rPr>
                <w:rFonts w:ascii="Times New Roman" w:hAnsi="Times New Roman" w:cs="Times New Roman"/>
              </w:rPr>
              <w:t xml:space="preserve"> Bologna Eşgüdüm Koordinatörlüğü</w:t>
            </w:r>
            <w:r w:rsidR="00685ED7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ne bildirilmesine;</w:t>
            </w:r>
            <w:r w:rsidR="00A54B4A">
              <w:rPr>
                <w:rFonts w:ascii="Times New Roman" w:hAnsi="Times New Roman" w:cs="Times New Roman"/>
              </w:rPr>
              <w:t xml:space="preserve"> </w:t>
            </w:r>
          </w:p>
          <w:p w:rsidR="000B1718" w:rsidRDefault="000B1718" w:rsidP="000B1718">
            <w:pPr>
              <w:pStyle w:val="ListeParagraf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Birimlerden gelen ders ve müfredat değişikliği tekliflerinin</w:t>
            </w:r>
            <w:r w:rsidR="00F0329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5ED7">
              <w:rPr>
                <w:rFonts w:ascii="Times New Roman" w:hAnsi="Times New Roman" w:cs="Times New Roman"/>
              </w:rPr>
              <w:t xml:space="preserve">intibak kararları </w:t>
            </w:r>
            <w:r w:rsidR="00657CE4">
              <w:rPr>
                <w:rFonts w:ascii="Times New Roman" w:hAnsi="Times New Roman" w:cs="Times New Roman"/>
              </w:rPr>
              <w:t>ve ders içerikleri</w:t>
            </w:r>
            <w:r w:rsidR="00F03296">
              <w:rPr>
                <w:rFonts w:ascii="Times New Roman" w:hAnsi="Times New Roman" w:cs="Times New Roman"/>
              </w:rPr>
              <w:t xml:space="preserve"> ile birlikte</w:t>
            </w:r>
            <w:r w:rsidR="00657C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 Mayıs tarihine kadar Senato onayından geçmesi gerektiğine;</w:t>
            </w:r>
            <w:r w:rsidR="00A54B4A">
              <w:rPr>
                <w:rFonts w:ascii="Times New Roman" w:hAnsi="Times New Roman" w:cs="Times New Roman"/>
              </w:rPr>
              <w:t xml:space="preserve"> </w:t>
            </w:r>
          </w:p>
          <w:p w:rsidR="000B1718" w:rsidRDefault="00B96FB3" w:rsidP="000B1718">
            <w:pPr>
              <w:pStyle w:val="ListeParagraf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 defa öğrenci alımı uygun görülen</w:t>
            </w:r>
            <w:r w:rsidR="000B1718">
              <w:rPr>
                <w:rFonts w:ascii="Times New Roman" w:hAnsi="Times New Roman" w:cs="Times New Roman"/>
              </w:rPr>
              <w:t xml:space="preserve"> programların Bologna bilgi girişlerinin Haziran ayı sonuna kadar tamamlanması</w:t>
            </w:r>
            <w:r w:rsidR="00106CE1">
              <w:rPr>
                <w:rFonts w:ascii="Times New Roman" w:hAnsi="Times New Roman" w:cs="Times New Roman"/>
              </w:rPr>
              <w:t xml:space="preserve"> gerektiğine</w:t>
            </w:r>
            <w:r w:rsidR="000B1718">
              <w:rPr>
                <w:rFonts w:ascii="Times New Roman" w:hAnsi="Times New Roman" w:cs="Times New Roman"/>
              </w:rPr>
              <w:t>;</w:t>
            </w:r>
          </w:p>
          <w:p w:rsidR="00CC2769" w:rsidRDefault="00BC0ECC" w:rsidP="000B1718">
            <w:pPr>
              <w:pStyle w:val="ListeParagraf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Bologna ders bilgilerinin saklanabilmesi amacıyla her yılın Mayıs ayı sonunda birim koordinatörlerince </w:t>
            </w:r>
            <w:r w:rsidR="00D212EE">
              <w:rPr>
                <w:rFonts w:ascii="Times New Roman" w:hAnsi="Times New Roman" w:cs="Times New Roman"/>
              </w:rPr>
              <w:t xml:space="preserve">ders bilgilerinin </w:t>
            </w:r>
            <w:r>
              <w:rPr>
                <w:rFonts w:ascii="Times New Roman" w:hAnsi="Times New Roman" w:cs="Times New Roman"/>
              </w:rPr>
              <w:t>yedeklenmesine;</w:t>
            </w:r>
          </w:p>
          <w:p w:rsidR="000B1718" w:rsidRPr="00655C0C" w:rsidRDefault="00752E16" w:rsidP="000B1718">
            <w:pPr>
              <w:pStyle w:val="ListeParagraf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 w:rsidRPr="00655C0C">
              <w:rPr>
                <w:rFonts w:ascii="Times New Roman" w:hAnsi="Times New Roman" w:cs="Times New Roman"/>
              </w:rPr>
              <w:t>Bologna ders bilgilerine ait veri kaybı yaşanmaması amacıyla, b</w:t>
            </w:r>
            <w:r w:rsidR="00D4519D" w:rsidRPr="00655C0C">
              <w:rPr>
                <w:rFonts w:ascii="Times New Roman" w:hAnsi="Times New Roman" w:cs="Times New Roman"/>
              </w:rPr>
              <w:t>irim personellerince s</w:t>
            </w:r>
            <w:r w:rsidR="001A00EC" w:rsidRPr="00655C0C">
              <w:rPr>
                <w:rFonts w:ascii="Times New Roman" w:hAnsi="Times New Roman" w:cs="Times New Roman"/>
              </w:rPr>
              <w:t xml:space="preserve">isteme </w:t>
            </w:r>
            <w:r w:rsidR="00D4519D" w:rsidRPr="00655C0C">
              <w:rPr>
                <w:rFonts w:ascii="Times New Roman" w:hAnsi="Times New Roman" w:cs="Times New Roman"/>
              </w:rPr>
              <w:t>tanımlanacak</w:t>
            </w:r>
            <w:r w:rsidR="001A00EC" w:rsidRPr="00655C0C">
              <w:rPr>
                <w:rFonts w:ascii="Times New Roman" w:hAnsi="Times New Roman" w:cs="Times New Roman"/>
              </w:rPr>
              <w:t xml:space="preserve"> </w:t>
            </w:r>
            <w:r w:rsidR="006F58BB" w:rsidRPr="00655C0C">
              <w:rPr>
                <w:rFonts w:ascii="Times New Roman" w:hAnsi="Times New Roman" w:cs="Times New Roman"/>
              </w:rPr>
              <w:t xml:space="preserve">yeni </w:t>
            </w:r>
            <w:proofErr w:type="spellStart"/>
            <w:r w:rsidR="001A00EC" w:rsidRPr="00655C0C">
              <w:rPr>
                <w:rFonts w:ascii="Times New Roman" w:hAnsi="Times New Roman" w:cs="Times New Roman"/>
              </w:rPr>
              <w:t>müfredat</w:t>
            </w:r>
            <w:r w:rsidR="00D4519D" w:rsidRPr="00655C0C">
              <w:rPr>
                <w:rFonts w:ascii="Times New Roman" w:hAnsi="Times New Roman" w:cs="Times New Roman"/>
              </w:rPr>
              <w:t>ların</w:t>
            </w:r>
            <w:proofErr w:type="spellEnd"/>
            <w:r w:rsidR="00D4519D" w:rsidRPr="00655C0C">
              <w:rPr>
                <w:rFonts w:ascii="Times New Roman" w:hAnsi="Times New Roman" w:cs="Times New Roman"/>
              </w:rPr>
              <w:t xml:space="preserve"> </w:t>
            </w:r>
            <w:r w:rsidR="001A00EC" w:rsidRPr="00655C0C">
              <w:rPr>
                <w:rFonts w:ascii="Times New Roman" w:hAnsi="Times New Roman" w:cs="Times New Roman"/>
              </w:rPr>
              <w:t>“Çoğalt” seçeneği kullanılarak yapılması gerektiğine;</w:t>
            </w:r>
          </w:p>
          <w:p w:rsidR="000B1718" w:rsidRDefault="00542BA2" w:rsidP="000B1718">
            <w:pPr>
              <w:pStyle w:val="ListeParagraf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Değerlendirme sistemi ve AKTS/İş Yükü Tablosu </w:t>
            </w:r>
            <w:r w:rsidR="00602FA5">
              <w:rPr>
                <w:rFonts w:ascii="Times New Roman" w:hAnsi="Times New Roman" w:cs="Times New Roman"/>
              </w:rPr>
              <w:t>alanlarında birliktelik olması için “</w:t>
            </w:r>
            <w:r w:rsidR="000B1718">
              <w:rPr>
                <w:rFonts w:ascii="Times New Roman" w:hAnsi="Times New Roman" w:cs="Times New Roman"/>
              </w:rPr>
              <w:t>Kısa sınav, arazi çalışması, sunum, sem</w:t>
            </w:r>
            <w:r>
              <w:rPr>
                <w:rFonts w:ascii="Times New Roman" w:hAnsi="Times New Roman" w:cs="Times New Roman"/>
              </w:rPr>
              <w:t>iner, labor</w:t>
            </w:r>
            <w:r w:rsidR="00602FA5">
              <w:rPr>
                <w:rFonts w:ascii="Times New Roman" w:hAnsi="Times New Roman" w:cs="Times New Roman"/>
              </w:rPr>
              <w:t>atuvar” satırlarının eklenmesine;</w:t>
            </w:r>
          </w:p>
          <w:p w:rsidR="000B1718" w:rsidRDefault="000B1718" w:rsidP="000B1718">
            <w:pPr>
              <w:pStyle w:val="ListeParagraf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Derslerin AKTS</w:t>
            </w:r>
            <w:r w:rsidR="000D0996">
              <w:rPr>
                <w:rFonts w:ascii="Times New Roman" w:hAnsi="Times New Roman" w:cs="Times New Roman"/>
              </w:rPr>
              <w:t xml:space="preserve"> kredileri </w:t>
            </w:r>
            <w:r w:rsidR="00CC2769">
              <w:rPr>
                <w:rFonts w:ascii="Times New Roman" w:hAnsi="Times New Roman" w:cs="Times New Roman"/>
              </w:rPr>
              <w:t>belirlenirken</w:t>
            </w:r>
            <w:r w:rsidR="000D0996">
              <w:rPr>
                <w:rFonts w:ascii="Times New Roman" w:hAnsi="Times New Roman" w:cs="Times New Roman"/>
              </w:rPr>
              <w:t>, Hesaplanan AKTS Kredisi</w:t>
            </w:r>
            <w:r w:rsidR="00CC2769">
              <w:rPr>
                <w:rFonts w:ascii="Times New Roman" w:hAnsi="Times New Roman" w:cs="Times New Roman"/>
              </w:rPr>
              <w:t xml:space="preserve"> </w:t>
            </w:r>
            <w:r w:rsidR="000D0996">
              <w:rPr>
                <w:rFonts w:ascii="Times New Roman" w:hAnsi="Times New Roman" w:cs="Times New Roman"/>
              </w:rPr>
              <w:t>ile ders AKTS kredisi</w:t>
            </w:r>
            <w:r w:rsidR="00102860">
              <w:rPr>
                <w:rFonts w:ascii="Times New Roman" w:hAnsi="Times New Roman" w:cs="Times New Roman"/>
              </w:rPr>
              <w:t>nin farklı olmaması ve buçuklu kredilerin kullanılmaması gerektiğine;</w:t>
            </w:r>
            <w:r w:rsidR="000D0996">
              <w:rPr>
                <w:rFonts w:ascii="Times New Roman" w:hAnsi="Times New Roman" w:cs="Times New Roman"/>
              </w:rPr>
              <w:t xml:space="preserve"> </w:t>
            </w:r>
          </w:p>
          <w:p w:rsidR="006F04C7" w:rsidRDefault="006F04C7" w:rsidP="000B1718">
            <w:pPr>
              <w:pStyle w:val="ListeParagraf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Sistemde 30 AKTS olarak görünmeyen programların düzenlenmesi için </w:t>
            </w:r>
            <w:r w:rsidR="00F05055">
              <w:rPr>
                <w:rFonts w:ascii="Times New Roman" w:hAnsi="Times New Roman" w:cs="Times New Roman"/>
              </w:rPr>
              <w:t>birim öğrenci işlerinin seçmeli derslerde gruplandırma işlemi yapması gerektiğine;</w:t>
            </w:r>
          </w:p>
          <w:p w:rsidR="00EE2BCA" w:rsidRDefault="00EE2BCA" w:rsidP="000B1718">
            <w:pPr>
              <w:pStyle w:val="ListeParagraf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“Sistemde Bologna formlarının yedeklenmesi” önerisine karşılık dersi veren hocaların formları sistemden </w:t>
            </w:r>
            <w:proofErr w:type="spellStart"/>
            <w:r>
              <w:rPr>
                <w:rFonts w:ascii="Times New Roman" w:hAnsi="Times New Roman" w:cs="Times New Roman"/>
              </w:rPr>
              <w:t>pdf</w:t>
            </w:r>
            <w:proofErr w:type="spellEnd"/>
            <w:r>
              <w:rPr>
                <w:rFonts w:ascii="Times New Roman" w:hAnsi="Times New Roman" w:cs="Times New Roman"/>
              </w:rPr>
              <w:t xml:space="preserve"> olarak kaydedebilmelerinin uygun olduğuna;</w:t>
            </w:r>
            <w:r w:rsidR="00243CAE">
              <w:rPr>
                <w:rFonts w:ascii="Times New Roman" w:hAnsi="Times New Roman" w:cs="Times New Roman"/>
              </w:rPr>
              <w:t xml:space="preserve"> </w:t>
            </w:r>
          </w:p>
          <w:p w:rsidR="00CC2769" w:rsidRDefault="00FB7BA4" w:rsidP="000B1718">
            <w:pPr>
              <w:pStyle w:val="ListeParagraf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B7BA4">
              <w:rPr>
                <w:rFonts w:ascii="Times New Roman" w:hAnsi="Times New Roman" w:cs="Times New Roman"/>
              </w:rPr>
              <w:t>Dersin önerilme aşamasında Bologna formu öncelikli olarak Word dosyasına girilmektedir. Ders kabul edildiği takdirde ise sisteme yüklenmektedir. Bologna formunun direkt olarak sisteme girilip, ders kabul edilene kadar sistemden görülmemesi</w:t>
            </w:r>
            <w:r>
              <w:rPr>
                <w:rFonts w:ascii="Times New Roman" w:hAnsi="Times New Roman" w:cs="Times New Roman"/>
              </w:rPr>
              <w:t>” önerisinin uygun olmadığına, dersin onaylanmadan sisteme girilmemesi gerektiğine;</w:t>
            </w:r>
            <w:r w:rsidR="009B41E4">
              <w:rPr>
                <w:rFonts w:ascii="Wingdings" w:hAnsi="Wingdings" w:cs="Times New Roman"/>
                <w:color w:val="FF0000"/>
              </w:rPr>
              <w:t></w:t>
            </w:r>
          </w:p>
          <w:p w:rsidR="00EE2BCA" w:rsidRDefault="00EE2BCA" w:rsidP="000B1718">
            <w:pPr>
              <w:pStyle w:val="ListeParagraf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EE2BCA">
              <w:rPr>
                <w:rFonts w:ascii="Times New Roman" w:hAnsi="Times New Roman" w:cs="Times New Roman"/>
              </w:rPr>
              <w:t>Bologna formlarının indirilebilir, değiştirilebilir ve tekrar yüklenebilir olması</w:t>
            </w:r>
            <w:r>
              <w:rPr>
                <w:rFonts w:ascii="Times New Roman" w:hAnsi="Times New Roman" w:cs="Times New Roman"/>
              </w:rPr>
              <w:t>” önerisinde formların indirilebilir olduğu ancak değiştirilebilir olmasının uygun olmadığına;</w:t>
            </w:r>
            <w:r w:rsidR="009B41E4">
              <w:rPr>
                <w:rFonts w:ascii="Wingdings" w:hAnsi="Wingdings" w:cs="Times New Roman"/>
                <w:color w:val="FF0000"/>
              </w:rPr>
              <w:t></w:t>
            </w:r>
          </w:p>
          <w:p w:rsidR="0056076F" w:rsidRDefault="009B6E40" w:rsidP="000B1718">
            <w:pPr>
              <w:pStyle w:val="ListeParagraf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Çift ana dal ve </w:t>
            </w:r>
            <w:r w:rsidR="0056076F">
              <w:rPr>
                <w:rFonts w:ascii="Times New Roman" w:hAnsi="Times New Roman" w:cs="Times New Roman"/>
              </w:rPr>
              <w:t xml:space="preserve">yan dal </w:t>
            </w:r>
            <w:r>
              <w:rPr>
                <w:rFonts w:ascii="Times New Roman" w:hAnsi="Times New Roman" w:cs="Times New Roman"/>
              </w:rPr>
              <w:t>uygulamalarına ait yönergenin senatoda onaylanmasından sonra sistemde gerekli çalışmaların başlatılmasına;</w:t>
            </w:r>
          </w:p>
          <w:p w:rsidR="00BF226D" w:rsidRDefault="00BF226D" w:rsidP="000B1718">
            <w:pPr>
              <w:pStyle w:val="ListeParagraf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AKTS/Diploma Eki Koordinatörü olarak gör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evi sona eren </w:t>
            </w:r>
            <w:r w:rsidR="0056076F">
              <w:rPr>
                <w:rFonts w:ascii="Times New Roman" w:hAnsi="Times New Roman" w:cs="Times New Roman"/>
              </w:rPr>
              <w:t xml:space="preserve">Doç. Dr. </w:t>
            </w:r>
            <w:r w:rsidR="00214883">
              <w:rPr>
                <w:rFonts w:ascii="Times New Roman" w:hAnsi="Times New Roman" w:cs="Times New Roman"/>
              </w:rPr>
              <w:t xml:space="preserve">T. Çetin </w:t>
            </w:r>
            <w:proofErr w:type="spellStart"/>
            <w:r w:rsidR="00214883">
              <w:rPr>
                <w:rFonts w:ascii="Times New Roman" w:hAnsi="Times New Roman" w:cs="Times New Roman"/>
              </w:rPr>
              <w:t>AKINCI’nın</w:t>
            </w:r>
            <w:proofErr w:type="spellEnd"/>
            <w:r w:rsidR="00214883">
              <w:rPr>
                <w:rFonts w:ascii="Times New Roman" w:hAnsi="Times New Roman" w:cs="Times New Roman"/>
              </w:rPr>
              <w:t xml:space="preserve"> yerine </w:t>
            </w:r>
            <w:r w:rsidR="00E00D4C">
              <w:rPr>
                <w:rFonts w:ascii="Times New Roman" w:hAnsi="Times New Roman" w:cs="Times New Roman"/>
              </w:rPr>
              <w:t xml:space="preserve">Yrd. Doç. Dr. Özlem </w:t>
            </w:r>
            <w:proofErr w:type="spellStart"/>
            <w:r w:rsidR="00E00D4C">
              <w:rPr>
                <w:rFonts w:ascii="Times New Roman" w:hAnsi="Times New Roman" w:cs="Times New Roman"/>
              </w:rPr>
              <w:t>IŞIK’ın</w:t>
            </w:r>
            <w:proofErr w:type="spellEnd"/>
            <w:r w:rsidR="00E00D4C">
              <w:rPr>
                <w:rFonts w:ascii="Times New Roman" w:hAnsi="Times New Roman" w:cs="Times New Roman"/>
              </w:rPr>
              <w:t xml:space="preserve"> görevlendirilme</w:t>
            </w:r>
            <w:r>
              <w:rPr>
                <w:rFonts w:ascii="Times New Roman" w:hAnsi="Times New Roman" w:cs="Times New Roman"/>
              </w:rPr>
              <w:t>sine;</w:t>
            </w:r>
            <w:r w:rsidR="009B41E4">
              <w:rPr>
                <w:rFonts w:ascii="Wingdings" w:hAnsi="Wingdings" w:cs="Times New Roman"/>
                <w:color w:val="FF0000"/>
              </w:rPr>
              <w:t></w:t>
            </w:r>
          </w:p>
          <w:p w:rsidR="00672B5A" w:rsidRDefault="00E00D4C" w:rsidP="000B1718">
            <w:pPr>
              <w:pStyle w:val="ListeParagraf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Güvencesi</w:t>
            </w:r>
            <w:r w:rsidR="00672B5A">
              <w:rPr>
                <w:rFonts w:ascii="Times New Roman" w:hAnsi="Times New Roman" w:cs="Times New Roman"/>
              </w:rPr>
              <w:t xml:space="preserve"> ön hazırlık çalışmaları kapsamında </w:t>
            </w:r>
            <w:r w:rsidR="005A0B15">
              <w:rPr>
                <w:rFonts w:ascii="Times New Roman" w:hAnsi="Times New Roman" w:cs="Times New Roman"/>
              </w:rPr>
              <w:t xml:space="preserve">pilot bölüm belirlenmesine ve </w:t>
            </w:r>
            <w:r w:rsidR="00672B5A">
              <w:rPr>
                <w:rFonts w:ascii="Times New Roman" w:hAnsi="Times New Roman" w:cs="Times New Roman"/>
              </w:rPr>
              <w:t>program çıktılarının ölçülmesi konusunda</w:t>
            </w:r>
            <w:r>
              <w:rPr>
                <w:rFonts w:ascii="Times New Roman" w:hAnsi="Times New Roman" w:cs="Times New Roman"/>
              </w:rPr>
              <w:t xml:space="preserve"> Yrd. Doç. Dr. Özlem </w:t>
            </w:r>
            <w:proofErr w:type="spellStart"/>
            <w:r>
              <w:rPr>
                <w:rFonts w:ascii="Times New Roman" w:hAnsi="Times New Roman" w:cs="Times New Roman"/>
              </w:rPr>
              <w:t>IŞIK’ın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görevlendirilmesine</w:t>
            </w:r>
            <w:r w:rsidR="000C5E69">
              <w:rPr>
                <w:rFonts w:ascii="Times New Roman" w:hAnsi="Times New Roman" w:cs="Times New Roman"/>
              </w:rPr>
              <w:t>;</w:t>
            </w:r>
          </w:p>
          <w:p w:rsidR="000C5E69" w:rsidRPr="008A35BB" w:rsidRDefault="008A35BB" w:rsidP="008A35BB">
            <w:pPr>
              <w:pStyle w:val="ListeParagraf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bilgi girişleri ve yapılan düzenlemeler</w:t>
            </w:r>
            <w:r w:rsidRPr="008A35BB">
              <w:rPr>
                <w:rFonts w:ascii="Times New Roman" w:hAnsi="Times New Roman" w:cs="Times New Roman"/>
              </w:rPr>
              <w:t xml:space="preserve"> ile ilgili sunumların yapılması amacıyla 17.03.2016 tarihi</w:t>
            </w:r>
            <w:r>
              <w:rPr>
                <w:rFonts w:ascii="Times New Roman" w:hAnsi="Times New Roman" w:cs="Times New Roman"/>
              </w:rPr>
              <w:t>nde Öğrenci İşleri Daire Başkanlığı’nda toplantı yapılmasına</w:t>
            </w:r>
          </w:p>
          <w:p w:rsidR="0056076F" w:rsidRPr="0056076F" w:rsidRDefault="0056076F" w:rsidP="0056076F">
            <w:pPr>
              <w:spacing w:after="160"/>
              <w:ind w:left="36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karar</w:t>
            </w:r>
            <w:proofErr w:type="gramEnd"/>
            <w:r>
              <w:rPr>
                <w:rFonts w:ascii="Times New Roman" w:hAnsi="Times New Roman" w:cs="Times New Roman"/>
              </w:rPr>
              <w:t xml:space="preserve"> verilmiştir.</w:t>
            </w:r>
          </w:p>
          <w:p w:rsidR="009D3140" w:rsidRDefault="009D3140">
            <w:pPr>
              <w:rPr>
                <w:rFonts w:ascii="Times New Roman" w:hAnsi="Times New Roman" w:cs="Times New Roman"/>
              </w:rPr>
            </w:pPr>
          </w:p>
          <w:p w:rsidR="00E21E6E" w:rsidRPr="00827F92" w:rsidRDefault="00E21E6E">
            <w:pPr>
              <w:rPr>
                <w:rFonts w:ascii="Times New Roman" w:hAnsi="Times New Roman" w:cs="Times New Roman"/>
              </w:rPr>
            </w:pPr>
          </w:p>
        </w:tc>
      </w:tr>
      <w:tr w:rsidR="009D3140" w:rsidTr="0092360D">
        <w:trPr>
          <w:trHeight w:val="283"/>
        </w:trPr>
        <w:tc>
          <w:tcPr>
            <w:tcW w:w="932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D743E0" w:rsidRPr="00827F92" w:rsidRDefault="00827F92" w:rsidP="00827F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7F92">
              <w:rPr>
                <w:rFonts w:ascii="Times New Roman" w:hAnsi="Times New Roman" w:cs="Times New Roman"/>
                <w:b/>
              </w:rPr>
              <w:lastRenderedPageBreak/>
              <w:t>TOPLANTIYA KATILANLAR:</w:t>
            </w:r>
          </w:p>
        </w:tc>
      </w:tr>
      <w:tr w:rsidR="00D743E0" w:rsidTr="00827F92">
        <w:trPr>
          <w:trHeight w:val="1311"/>
        </w:trPr>
        <w:tc>
          <w:tcPr>
            <w:tcW w:w="932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2722B6" w:rsidRDefault="002722B6" w:rsidP="00827F92">
            <w:pPr>
              <w:rPr>
                <w:rFonts w:ascii="Times New Roman" w:hAnsi="Times New Roman" w:cs="Times New Roman"/>
              </w:rPr>
            </w:pPr>
          </w:p>
          <w:p w:rsidR="00822764" w:rsidRPr="001757C9" w:rsidRDefault="001757C9" w:rsidP="00827F92">
            <w:pPr>
              <w:rPr>
                <w:rFonts w:ascii="Times New Roman" w:hAnsi="Times New Roman" w:cs="Times New Roman"/>
              </w:rPr>
            </w:pPr>
            <w:r w:rsidRPr="001757C9">
              <w:rPr>
                <w:rFonts w:ascii="Times New Roman" w:hAnsi="Times New Roman" w:cs="Times New Roman"/>
              </w:rPr>
              <w:t>Rektör Yardımcısı Prof. Dr. Bülent ŞENGÖRÜR</w:t>
            </w:r>
          </w:p>
          <w:p w:rsidR="001757C9" w:rsidRDefault="001757C9" w:rsidP="00827F92">
            <w:pPr>
              <w:rPr>
                <w:rFonts w:ascii="Times New Roman" w:hAnsi="Times New Roman" w:cs="Times New Roman"/>
              </w:rPr>
            </w:pPr>
            <w:r w:rsidRPr="001757C9">
              <w:rPr>
                <w:rFonts w:ascii="Times New Roman" w:hAnsi="Times New Roman" w:cs="Times New Roman"/>
              </w:rPr>
              <w:t>Bologna Koordinatör Yardımcısı Prof. Dr. M</w:t>
            </w:r>
            <w:r w:rsidR="001A7872">
              <w:rPr>
                <w:rFonts w:ascii="Times New Roman" w:hAnsi="Times New Roman" w:cs="Times New Roman"/>
              </w:rPr>
              <w:t>ehmet</w:t>
            </w:r>
            <w:r w:rsidRPr="001757C9">
              <w:rPr>
                <w:rFonts w:ascii="Times New Roman" w:hAnsi="Times New Roman" w:cs="Times New Roman"/>
              </w:rPr>
              <w:t xml:space="preserve"> Hasan EKEN</w:t>
            </w:r>
          </w:p>
          <w:p w:rsidR="00605270" w:rsidRPr="001757C9" w:rsidRDefault="00605270" w:rsidP="0082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 İşleri Daire Başkanı </w:t>
            </w:r>
            <w:proofErr w:type="spellStart"/>
            <w:r>
              <w:rPr>
                <w:rFonts w:ascii="Times New Roman" w:hAnsi="Times New Roman" w:cs="Times New Roman"/>
              </w:rPr>
              <w:t>Mükerrem</w:t>
            </w:r>
            <w:proofErr w:type="spellEnd"/>
            <w:r>
              <w:rPr>
                <w:rFonts w:ascii="Times New Roman" w:hAnsi="Times New Roman" w:cs="Times New Roman"/>
              </w:rPr>
              <w:t xml:space="preserve"> EROL</w:t>
            </w:r>
          </w:p>
          <w:p w:rsidR="001757C9" w:rsidRPr="001757C9" w:rsidRDefault="001757C9" w:rsidP="00827F92">
            <w:pPr>
              <w:rPr>
                <w:rFonts w:ascii="Times New Roman" w:hAnsi="Times New Roman" w:cs="Times New Roman"/>
              </w:rPr>
            </w:pPr>
            <w:r w:rsidRPr="001757C9">
              <w:rPr>
                <w:rFonts w:ascii="Times New Roman" w:hAnsi="Times New Roman" w:cs="Times New Roman"/>
              </w:rPr>
              <w:t>Yrd. Doç. Dr. Özlem IŞIK</w:t>
            </w:r>
          </w:p>
          <w:p w:rsidR="008B384A" w:rsidRDefault="001757C9" w:rsidP="00827F92">
            <w:pPr>
              <w:rPr>
                <w:rFonts w:ascii="Times New Roman" w:hAnsi="Times New Roman" w:cs="Times New Roman"/>
              </w:rPr>
            </w:pPr>
            <w:r w:rsidRPr="001757C9">
              <w:rPr>
                <w:rFonts w:ascii="Times New Roman" w:hAnsi="Times New Roman" w:cs="Times New Roman"/>
              </w:rPr>
              <w:t>Bologna Uzmanı Berna TÜRKYILMAZ</w:t>
            </w:r>
          </w:p>
          <w:p w:rsidR="008B384A" w:rsidRPr="00827F92" w:rsidRDefault="008B384A" w:rsidP="00E21E6E">
            <w:pPr>
              <w:rPr>
                <w:rFonts w:ascii="Times New Roman" w:hAnsi="Times New Roman" w:cs="Times New Roman"/>
              </w:rPr>
            </w:pPr>
          </w:p>
        </w:tc>
      </w:tr>
      <w:tr w:rsidR="001C7CCD" w:rsidTr="00827F92">
        <w:tc>
          <w:tcPr>
            <w:tcW w:w="3936" w:type="dxa"/>
          </w:tcPr>
          <w:p w:rsidR="001C7CCD" w:rsidRPr="00827F92" w:rsidRDefault="001C7CCD" w:rsidP="00827F92">
            <w:pPr>
              <w:rPr>
                <w:rFonts w:ascii="Times New Roman" w:hAnsi="Times New Roman" w:cs="Times New Roman"/>
                <w:b/>
              </w:rPr>
            </w:pPr>
            <w:r w:rsidRPr="00827F92">
              <w:rPr>
                <w:rFonts w:ascii="Times New Roman" w:hAnsi="Times New Roman" w:cs="Times New Roman"/>
                <w:b/>
              </w:rPr>
              <w:t xml:space="preserve">BİR SONRAKİ TOPLANTI </w:t>
            </w:r>
            <w:r w:rsidR="00827F92">
              <w:rPr>
                <w:rFonts w:ascii="Times New Roman" w:hAnsi="Times New Roman" w:cs="Times New Roman"/>
                <w:b/>
              </w:rPr>
              <w:t>T</w:t>
            </w:r>
            <w:r w:rsidR="00D743E0" w:rsidRPr="00827F92">
              <w:rPr>
                <w:rFonts w:ascii="Times New Roman" w:hAnsi="Times New Roman" w:cs="Times New Roman"/>
                <w:b/>
              </w:rPr>
              <w:t>ARİHİ</w:t>
            </w:r>
            <w:r w:rsidRPr="00827F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</w:tcPr>
          <w:p w:rsidR="001C7CCD" w:rsidRPr="00214883" w:rsidRDefault="00214883">
            <w:pPr>
              <w:rPr>
                <w:rFonts w:ascii="Times New Roman" w:hAnsi="Times New Roman" w:cs="Times New Roman"/>
                <w:b/>
              </w:rPr>
            </w:pPr>
            <w:r w:rsidRPr="00F666EB">
              <w:rPr>
                <w:rFonts w:ascii="Times New Roman" w:hAnsi="Times New Roman" w:cs="Times New Roman"/>
                <w:b/>
              </w:rPr>
              <w:t>17.03.2016</w:t>
            </w:r>
          </w:p>
        </w:tc>
      </w:tr>
      <w:tr w:rsidR="00827F92" w:rsidTr="003D666C">
        <w:tc>
          <w:tcPr>
            <w:tcW w:w="9322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827F92" w:rsidRDefault="00827F92" w:rsidP="00D743E0">
            <w:pPr>
              <w:rPr>
                <w:rFonts w:ascii="Times New Roman" w:hAnsi="Times New Roman" w:cs="Times New Roman"/>
              </w:rPr>
            </w:pPr>
          </w:p>
          <w:p w:rsidR="00C43BA0" w:rsidRPr="00827F92" w:rsidRDefault="00C43BA0" w:rsidP="00D743E0">
            <w:pPr>
              <w:rPr>
                <w:rFonts w:ascii="Times New Roman" w:hAnsi="Times New Roman" w:cs="Times New Roman"/>
              </w:rPr>
            </w:pPr>
          </w:p>
          <w:p w:rsidR="004F1E5B" w:rsidRDefault="004F1E5B" w:rsidP="0017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:rsidR="004F1E5B" w:rsidRDefault="004F1E5B" w:rsidP="001757C9">
            <w:pPr>
              <w:rPr>
                <w:rFonts w:ascii="Times New Roman" w:hAnsi="Times New Roman" w:cs="Times New Roman"/>
              </w:rPr>
            </w:pPr>
          </w:p>
          <w:p w:rsidR="004F1E5B" w:rsidRDefault="004F1E5B" w:rsidP="0017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1757C9" w:rsidRDefault="004F1E5B" w:rsidP="0017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1757C9" w:rsidRPr="001757C9">
              <w:rPr>
                <w:rFonts w:ascii="Times New Roman" w:hAnsi="Times New Roman" w:cs="Times New Roman"/>
              </w:rPr>
              <w:t>Prof. Dr. Bülent ŞENGÖRÜR</w:t>
            </w:r>
            <w:r w:rsidR="001A7872">
              <w:rPr>
                <w:rFonts w:ascii="Times New Roman" w:hAnsi="Times New Roman" w:cs="Times New Roman"/>
              </w:rPr>
              <w:t xml:space="preserve">          </w:t>
            </w:r>
            <w:r w:rsidR="001757C9">
              <w:rPr>
                <w:rFonts w:ascii="Times New Roman" w:hAnsi="Times New Roman" w:cs="Times New Roman"/>
              </w:rPr>
              <w:t xml:space="preserve">  </w:t>
            </w:r>
            <w:r w:rsidR="001A7872">
              <w:rPr>
                <w:rFonts w:ascii="Times New Roman" w:hAnsi="Times New Roman" w:cs="Times New Roman"/>
              </w:rPr>
              <w:t xml:space="preserve"> </w:t>
            </w:r>
            <w:r w:rsidR="001757C9" w:rsidRPr="001757C9">
              <w:rPr>
                <w:rFonts w:ascii="Times New Roman" w:hAnsi="Times New Roman" w:cs="Times New Roman"/>
              </w:rPr>
              <w:t>Prof. Dr. M</w:t>
            </w:r>
            <w:r w:rsidR="001A7872">
              <w:rPr>
                <w:rFonts w:ascii="Times New Roman" w:hAnsi="Times New Roman" w:cs="Times New Roman"/>
              </w:rPr>
              <w:t>ehmet</w:t>
            </w:r>
            <w:r w:rsidR="001757C9" w:rsidRPr="001757C9">
              <w:rPr>
                <w:rFonts w:ascii="Times New Roman" w:hAnsi="Times New Roman" w:cs="Times New Roman"/>
              </w:rPr>
              <w:t xml:space="preserve"> Hasan EKEN</w:t>
            </w:r>
            <w:r w:rsidR="001A7872">
              <w:rPr>
                <w:rFonts w:ascii="Times New Roman" w:hAnsi="Times New Roman" w:cs="Times New Roman"/>
              </w:rPr>
              <w:t xml:space="preserve">              </w:t>
            </w:r>
            <w:r w:rsidR="001757C9">
              <w:rPr>
                <w:rFonts w:ascii="Times New Roman" w:hAnsi="Times New Roman" w:cs="Times New Roman"/>
              </w:rPr>
              <w:t xml:space="preserve">     </w:t>
            </w:r>
          </w:p>
          <w:p w:rsidR="00B81E5A" w:rsidRDefault="00B81E5A" w:rsidP="001757C9">
            <w:pPr>
              <w:rPr>
                <w:rFonts w:ascii="Times New Roman" w:hAnsi="Times New Roman" w:cs="Times New Roman"/>
              </w:rPr>
            </w:pPr>
          </w:p>
          <w:p w:rsidR="004F1E5B" w:rsidRDefault="004F1E5B" w:rsidP="001757C9">
            <w:pPr>
              <w:rPr>
                <w:rFonts w:ascii="Times New Roman" w:hAnsi="Times New Roman" w:cs="Times New Roman"/>
              </w:rPr>
            </w:pPr>
          </w:p>
          <w:p w:rsidR="004F1E5B" w:rsidRDefault="004F1E5B" w:rsidP="001757C9">
            <w:pPr>
              <w:rPr>
                <w:rFonts w:ascii="Times New Roman" w:hAnsi="Times New Roman" w:cs="Times New Roman"/>
              </w:rPr>
            </w:pPr>
          </w:p>
          <w:p w:rsidR="00E21E6E" w:rsidRDefault="00E21E6E" w:rsidP="001757C9">
            <w:pPr>
              <w:rPr>
                <w:rFonts w:ascii="Times New Roman" w:hAnsi="Times New Roman" w:cs="Times New Roman"/>
              </w:rPr>
            </w:pPr>
          </w:p>
          <w:p w:rsidR="00E21E6E" w:rsidRDefault="00E21E6E" w:rsidP="00E21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E21E6E" w:rsidRDefault="00E21E6E" w:rsidP="0017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3067E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Mükerrem</w:t>
            </w:r>
            <w:proofErr w:type="spellEnd"/>
            <w:r>
              <w:rPr>
                <w:rFonts w:ascii="Times New Roman" w:hAnsi="Times New Roman" w:cs="Times New Roman"/>
              </w:rPr>
              <w:t xml:space="preserve"> EROL                                  </w:t>
            </w:r>
            <w:r w:rsidR="001757C9" w:rsidRPr="001757C9">
              <w:rPr>
                <w:rFonts w:ascii="Times New Roman" w:hAnsi="Times New Roman" w:cs="Times New Roman"/>
              </w:rPr>
              <w:t>Yrd. Doç. Dr. Özlem IŞIK</w:t>
            </w:r>
            <w:r w:rsidR="001757C9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E21E6E" w:rsidRDefault="00E21E6E" w:rsidP="001757C9">
            <w:pPr>
              <w:rPr>
                <w:rFonts w:ascii="Times New Roman" w:hAnsi="Times New Roman" w:cs="Times New Roman"/>
              </w:rPr>
            </w:pPr>
          </w:p>
          <w:p w:rsidR="00E21E6E" w:rsidRDefault="00E21E6E" w:rsidP="001757C9">
            <w:pPr>
              <w:rPr>
                <w:rFonts w:ascii="Times New Roman" w:hAnsi="Times New Roman" w:cs="Times New Roman"/>
              </w:rPr>
            </w:pPr>
          </w:p>
          <w:p w:rsidR="00E21E6E" w:rsidRDefault="00E21E6E" w:rsidP="001757C9">
            <w:pPr>
              <w:rPr>
                <w:rFonts w:ascii="Times New Roman" w:hAnsi="Times New Roman" w:cs="Times New Roman"/>
              </w:rPr>
            </w:pPr>
          </w:p>
          <w:p w:rsidR="00E21E6E" w:rsidRDefault="00E21E6E" w:rsidP="001757C9">
            <w:pPr>
              <w:rPr>
                <w:rFonts w:ascii="Times New Roman" w:hAnsi="Times New Roman" w:cs="Times New Roman"/>
              </w:rPr>
            </w:pPr>
          </w:p>
          <w:p w:rsidR="00E21E6E" w:rsidRDefault="00E21E6E" w:rsidP="001757C9">
            <w:pPr>
              <w:rPr>
                <w:rFonts w:ascii="Times New Roman" w:hAnsi="Times New Roman" w:cs="Times New Roman"/>
              </w:rPr>
            </w:pPr>
          </w:p>
          <w:p w:rsidR="00E21E6E" w:rsidRDefault="00E21E6E" w:rsidP="0017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  <w:p w:rsidR="001757C9" w:rsidRPr="001757C9" w:rsidRDefault="00E21E6E" w:rsidP="0017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C64A85">
              <w:rPr>
                <w:rFonts w:ascii="Times New Roman" w:hAnsi="Times New Roman" w:cs="Times New Roman"/>
              </w:rPr>
              <w:t xml:space="preserve">Uzm. </w:t>
            </w:r>
            <w:r w:rsidR="001757C9" w:rsidRPr="001757C9">
              <w:rPr>
                <w:rFonts w:ascii="Times New Roman" w:hAnsi="Times New Roman" w:cs="Times New Roman"/>
              </w:rPr>
              <w:t>Berna TÜRKYILMAZ</w:t>
            </w:r>
          </w:p>
          <w:p w:rsidR="008B384A" w:rsidRPr="00827F92" w:rsidRDefault="008B384A" w:rsidP="00D743E0">
            <w:pPr>
              <w:rPr>
                <w:rFonts w:ascii="Times New Roman" w:hAnsi="Times New Roman" w:cs="Times New Roman"/>
              </w:rPr>
            </w:pPr>
          </w:p>
          <w:p w:rsidR="00827F92" w:rsidRPr="00827F92" w:rsidRDefault="00827F92">
            <w:pPr>
              <w:rPr>
                <w:rFonts w:ascii="Times New Roman" w:hAnsi="Times New Roman" w:cs="Times New Roman"/>
              </w:rPr>
            </w:pPr>
          </w:p>
        </w:tc>
      </w:tr>
    </w:tbl>
    <w:p w:rsidR="001C7CCD" w:rsidRDefault="001C7CCD"/>
    <w:sectPr w:rsidR="001C7CCD" w:rsidSect="009D3140">
      <w:pgSz w:w="11906" w:h="16838"/>
      <w:pgMar w:top="709" w:right="1417" w:bottom="426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C57"/>
    <w:multiLevelType w:val="hybridMultilevel"/>
    <w:tmpl w:val="97AAC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1F41"/>
    <w:multiLevelType w:val="hybridMultilevel"/>
    <w:tmpl w:val="3BFA4EC2"/>
    <w:lvl w:ilvl="0" w:tplc="34F284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71D8C"/>
    <w:multiLevelType w:val="hybridMultilevel"/>
    <w:tmpl w:val="ADCC137C"/>
    <w:lvl w:ilvl="0" w:tplc="C6CAE22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D57"/>
    <w:multiLevelType w:val="hybridMultilevel"/>
    <w:tmpl w:val="8266E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96C73"/>
    <w:multiLevelType w:val="hybridMultilevel"/>
    <w:tmpl w:val="ED6CED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B5671"/>
    <w:multiLevelType w:val="hybridMultilevel"/>
    <w:tmpl w:val="F5DED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105E0"/>
    <w:multiLevelType w:val="hybridMultilevel"/>
    <w:tmpl w:val="7F2E96C4"/>
    <w:lvl w:ilvl="0" w:tplc="715418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CD"/>
    <w:rsid w:val="00013535"/>
    <w:rsid w:val="00022186"/>
    <w:rsid w:val="000B1718"/>
    <w:rsid w:val="000C5E69"/>
    <w:rsid w:val="000D0996"/>
    <w:rsid w:val="000D292F"/>
    <w:rsid w:val="00102860"/>
    <w:rsid w:val="00106CE1"/>
    <w:rsid w:val="001757C9"/>
    <w:rsid w:val="00183A80"/>
    <w:rsid w:val="00184FC8"/>
    <w:rsid w:val="001A00EC"/>
    <w:rsid w:val="001A7872"/>
    <w:rsid w:val="001C7CCD"/>
    <w:rsid w:val="001D6CE8"/>
    <w:rsid w:val="00205F65"/>
    <w:rsid w:val="00214883"/>
    <w:rsid w:val="0022014B"/>
    <w:rsid w:val="0022618C"/>
    <w:rsid w:val="00243CAE"/>
    <w:rsid w:val="00262E79"/>
    <w:rsid w:val="002722B6"/>
    <w:rsid w:val="002767CC"/>
    <w:rsid w:val="00287D92"/>
    <w:rsid w:val="003067EB"/>
    <w:rsid w:val="00315412"/>
    <w:rsid w:val="00395C02"/>
    <w:rsid w:val="003B51E5"/>
    <w:rsid w:val="00490CA2"/>
    <w:rsid w:val="0049733B"/>
    <w:rsid w:val="004A4F20"/>
    <w:rsid w:val="004A6C09"/>
    <w:rsid w:val="004F1E5B"/>
    <w:rsid w:val="00532ADC"/>
    <w:rsid w:val="00542BA2"/>
    <w:rsid w:val="0056076F"/>
    <w:rsid w:val="005769E4"/>
    <w:rsid w:val="005848FC"/>
    <w:rsid w:val="005A0B15"/>
    <w:rsid w:val="005E78A1"/>
    <w:rsid w:val="005F2EBD"/>
    <w:rsid w:val="00602FA5"/>
    <w:rsid w:val="00605270"/>
    <w:rsid w:val="006172E3"/>
    <w:rsid w:val="00655C0C"/>
    <w:rsid w:val="00656143"/>
    <w:rsid w:val="00657CE4"/>
    <w:rsid w:val="00672B5A"/>
    <w:rsid w:val="00685ED7"/>
    <w:rsid w:val="006B2B83"/>
    <w:rsid w:val="006C21DD"/>
    <w:rsid w:val="006F04C7"/>
    <w:rsid w:val="006F58BB"/>
    <w:rsid w:val="00732C3D"/>
    <w:rsid w:val="00752E16"/>
    <w:rsid w:val="007D62DD"/>
    <w:rsid w:val="008022BE"/>
    <w:rsid w:val="00822764"/>
    <w:rsid w:val="00824711"/>
    <w:rsid w:val="00827F92"/>
    <w:rsid w:val="00833F8B"/>
    <w:rsid w:val="008478D0"/>
    <w:rsid w:val="008A35BB"/>
    <w:rsid w:val="008B384A"/>
    <w:rsid w:val="008C5234"/>
    <w:rsid w:val="0092360D"/>
    <w:rsid w:val="00961DD2"/>
    <w:rsid w:val="009B0635"/>
    <w:rsid w:val="009B41E4"/>
    <w:rsid w:val="009B6E40"/>
    <w:rsid w:val="009D24B6"/>
    <w:rsid w:val="009D3140"/>
    <w:rsid w:val="009D65FA"/>
    <w:rsid w:val="00A54B4A"/>
    <w:rsid w:val="00AD26F3"/>
    <w:rsid w:val="00B07648"/>
    <w:rsid w:val="00B45EE2"/>
    <w:rsid w:val="00B77236"/>
    <w:rsid w:val="00B81E5A"/>
    <w:rsid w:val="00B96FB3"/>
    <w:rsid w:val="00BC0ECC"/>
    <w:rsid w:val="00BF226D"/>
    <w:rsid w:val="00BF6864"/>
    <w:rsid w:val="00C43BA0"/>
    <w:rsid w:val="00C4691B"/>
    <w:rsid w:val="00C53CD3"/>
    <w:rsid w:val="00C64A85"/>
    <w:rsid w:val="00C9637F"/>
    <w:rsid w:val="00CC2769"/>
    <w:rsid w:val="00CD3708"/>
    <w:rsid w:val="00D212EE"/>
    <w:rsid w:val="00D4519D"/>
    <w:rsid w:val="00D6247D"/>
    <w:rsid w:val="00D62C4B"/>
    <w:rsid w:val="00D743E0"/>
    <w:rsid w:val="00DB42C7"/>
    <w:rsid w:val="00DE44F3"/>
    <w:rsid w:val="00E00C5F"/>
    <w:rsid w:val="00E00D4C"/>
    <w:rsid w:val="00E10407"/>
    <w:rsid w:val="00E21E6E"/>
    <w:rsid w:val="00E33BB1"/>
    <w:rsid w:val="00E518F7"/>
    <w:rsid w:val="00E86398"/>
    <w:rsid w:val="00E913E8"/>
    <w:rsid w:val="00EA3B3D"/>
    <w:rsid w:val="00EB7140"/>
    <w:rsid w:val="00ED3880"/>
    <w:rsid w:val="00ED6467"/>
    <w:rsid w:val="00EE2BCA"/>
    <w:rsid w:val="00EF3D9E"/>
    <w:rsid w:val="00F03296"/>
    <w:rsid w:val="00F05055"/>
    <w:rsid w:val="00F666EB"/>
    <w:rsid w:val="00F70322"/>
    <w:rsid w:val="00FB7BA4"/>
    <w:rsid w:val="00F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DB035-8357-4208-A2C8-2D4B0ECA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7C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0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7EE1-48A9-4D50-B1BA-A00A28FA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tef</dc:creator>
  <cp:lastModifiedBy>deneme</cp:lastModifiedBy>
  <cp:revision>6</cp:revision>
  <cp:lastPrinted>2016-03-11T13:32:00Z</cp:lastPrinted>
  <dcterms:created xsi:type="dcterms:W3CDTF">2016-03-11T14:21:00Z</dcterms:created>
  <dcterms:modified xsi:type="dcterms:W3CDTF">2016-03-17T15:09:00Z</dcterms:modified>
</cp:coreProperties>
</file>